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17" w:rsidRDefault="007D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условиях изменения социальной жизни, в век компьютеризации и телефонии возникает проблема чистоты и выразительности речи. Поэтому я выбрала тему: «Развитие выразительной речи детей через художественное слово». В детском саду закладываются основы выразительной речи, отрабатываются артикуляционные навыки, воспитывается умение слушать звучащую речь, развивается речевой слух. Развитие этих навыков и способностей – важнейшая задача воспитателя детского сада.</w:t>
      </w:r>
    </w:p>
    <w:p w:rsidR="000E1988" w:rsidRDefault="000E1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источником развития выразительности детской речи являются произведения художественной литературы и устного народного творчества, в том числе малые фольклорные формы (пословицы, поговорки, загадки, потешки, считалки, фразиологизмы). Литературные произведения выступают перед ребёнком в единстве содержания и  художественной формы. Восприятие литературных произведений будет полным только при условии, если ребёнок</w:t>
      </w:r>
      <w:r w:rsidR="00E3308C">
        <w:rPr>
          <w:rFonts w:ascii="Times New Roman" w:hAnsi="Times New Roman" w:cs="Times New Roman"/>
          <w:sz w:val="28"/>
          <w:szCs w:val="28"/>
        </w:rPr>
        <w:t xml:space="preserve"> к нему подготовлен. А для этого необходимо обратить внимание детей не только на содержание, но и на выразительные средства языка сказки, рассказа, стихотворения и других произведений художественной литературы. Основной моей задачей стало привить детям любовь к художественному, выразительному слову, уважение к книге. Я стараюсь много и часто читать и рассказывать детям, разучивать стихи. Чтение литературных произведений раскрывает перед детьми неисчерпаемое богатство родного языка, развивает поэтический слух </w:t>
      </w:r>
      <w:r w:rsidR="00724D3F">
        <w:rPr>
          <w:rFonts w:ascii="Times New Roman" w:hAnsi="Times New Roman" w:cs="Times New Roman"/>
          <w:sz w:val="28"/>
          <w:szCs w:val="28"/>
        </w:rPr>
        <w:t>(способность улавливать звучность</w:t>
      </w:r>
      <w:r w:rsidR="00205D79">
        <w:rPr>
          <w:rFonts w:ascii="Times New Roman" w:hAnsi="Times New Roman" w:cs="Times New Roman"/>
          <w:sz w:val="28"/>
          <w:szCs w:val="28"/>
        </w:rPr>
        <w:t>,</w:t>
      </w:r>
      <w:r w:rsidR="00724D3F">
        <w:rPr>
          <w:rFonts w:ascii="Times New Roman" w:hAnsi="Times New Roman" w:cs="Times New Roman"/>
          <w:sz w:val="28"/>
          <w:szCs w:val="28"/>
        </w:rPr>
        <w:t xml:space="preserve"> музыкальность, ритмичность поэтической речи), интонационную выразительность речи: воспитывает способность чувствовать и понимать образный язык сказок, рассказов, стихов. При этом у детей воспитывается способность наслаждаться художественным словом, закладывается основа для формирования любви к родному языку, к его точности и выразительности. Художественное слово – могучее средство умственного, нравственного и эстетического воспитания детей, оказывает огромное влияние на развитие и обогащения словаря детей. Художественное слово помогает </w:t>
      </w:r>
      <w:r w:rsidR="00205D79">
        <w:rPr>
          <w:rFonts w:ascii="Times New Roman" w:hAnsi="Times New Roman" w:cs="Times New Roman"/>
          <w:sz w:val="28"/>
          <w:szCs w:val="28"/>
        </w:rPr>
        <w:t xml:space="preserve">понять красоту звучащей родной речи. Из книги ребёнок изучает много новых слов, образных выражений, что помогает излагать своё отношение к </w:t>
      </w:r>
      <w:r w:rsidR="00871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5D79">
        <w:rPr>
          <w:rFonts w:ascii="Times New Roman" w:hAnsi="Times New Roman" w:cs="Times New Roman"/>
          <w:sz w:val="28"/>
          <w:szCs w:val="28"/>
        </w:rPr>
        <w:t>прослушанному</w:t>
      </w:r>
      <w:proofErr w:type="gramEnd"/>
      <w:r w:rsidR="00871F3F">
        <w:rPr>
          <w:rFonts w:ascii="Times New Roman" w:hAnsi="Times New Roman" w:cs="Times New Roman"/>
          <w:sz w:val="28"/>
          <w:szCs w:val="28"/>
        </w:rPr>
        <w:t xml:space="preserve">, </w:t>
      </w:r>
      <w:r w:rsidR="00205D79">
        <w:rPr>
          <w:rFonts w:ascii="Times New Roman" w:hAnsi="Times New Roman" w:cs="Times New Roman"/>
          <w:sz w:val="28"/>
          <w:szCs w:val="28"/>
        </w:rPr>
        <w:t xml:space="preserve"> увиденному, приводит к образной выразительности речи.</w:t>
      </w:r>
    </w:p>
    <w:p w:rsidR="0012607D" w:rsidRDefault="00301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– слушатели, а не читатели. Художественное произведение доносит до них педагог, поэтому владение им навыками выразительного чтения приобретает особое значение. Передо мной стоит важная задача – каждое произведение нужно донести до детей, как произведение искусства. </w:t>
      </w:r>
      <w:r w:rsidR="0012607D">
        <w:rPr>
          <w:rFonts w:ascii="Times New Roman" w:hAnsi="Times New Roman" w:cs="Times New Roman"/>
          <w:sz w:val="28"/>
          <w:szCs w:val="28"/>
        </w:rPr>
        <w:t xml:space="preserve">Я стараюсь выбирать для чтения такие </w:t>
      </w:r>
      <w:r w:rsidR="0012607D">
        <w:rPr>
          <w:rFonts w:ascii="Times New Roman" w:hAnsi="Times New Roman" w:cs="Times New Roman"/>
          <w:sz w:val="28"/>
          <w:szCs w:val="28"/>
        </w:rPr>
        <w:lastRenderedPageBreak/>
        <w:t>произведения, которые будут интересны и понятны детям. Часто организую пересказ по ролям, что даёт детям возможность вживаться в образы героев произведения и отразить в своей речи какие-то черты характера того или иного персонажа. Составляя конспекты НОД или открытых мероприятий, насыщаю их театрализованными сценками, сказками, стихотворными текстами. Часто использую в работе фольклор. Считаю, что такая форма работы помогает в развитии речи даже самых малоактивных, застенчивых и замкн</w:t>
      </w:r>
      <w:r w:rsidR="00D8432F">
        <w:rPr>
          <w:rFonts w:ascii="Times New Roman" w:hAnsi="Times New Roman" w:cs="Times New Roman"/>
          <w:sz w:val="28"/>
          <w:szCs w:val="28"/>
        </w:rPr>
        <w:t>утых детей.</w:t>
      </w:r>
      <w:bookmarkStart w:id="0" w:name="_GoBack"/>
      <w:bookmarkEnd w:id="0"/>
    </w:p>
    <w:p w:rsidR="00301046" w:rsidRDefault="001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046">
        <w:rPr>
          <w:rFonts w:ascii="Times New Roman" w:hAnsi="Times New Roman" w:cs="Times New Roman"/>
          <w:sz w:val="28"/>
          <w:szCs w:val="28"/>
        </w:rPr>
        <w:t>Умение правильно воспринимать литературное произведение необходимо воспитывать с самого раннего детства. В связи с этим очень важно формировать  у детей способность активно слушать произведение, вслушиваться в художественную речь</w:t>
      </w:r>
      <w:r w:rsidR="003C56C1">
        <w:rPr>
          <w:rFonts w:ascii="Times New Roman" w:hAnsi="Times New Roman" w:cs="Times New Roman"/>
          <w:sz w:val="28"/>
          <w:szCs w:val="28"/>
        </w:rPr>
        <w:t>. Поэтому речь педагога должна быть настолько красивой, чтобы приворожить детей во время прослушивания даже самой простой и знакомой сказки. Прививая, навыки активного слушания у ребёнка будет формироваться своя яркая, образная, красочная, выразительная речь.</w:t>
      </w:r>
    </w:p>
    <w:p w:rsidR="003C56C1" w:rsidRPr="007D1CC8" w:rsidRDefault="003C5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выразительностью речи – комплексная работа. Если воспитатель детского сада во всех возрастных группах работает над развитием творческого воображения детей и осуществляет при этом индивидуальный подход, он в значительной мере подготавливает работу по выразительному чтению в младших классах школы</w:t>
      </w:r>
      <w:r w:rsidR="00871F3F">
        <w:rPr>
          <w:rFonts w:ascii="Times New Roman" w:hAnsi="Times New Roman" w:cs="Times New Roman"/>
          <w:sz w:val="28"/>
          <w:szCs w:val="28"/>
        </w:rPr>
        <w:t>. Воспитанное с раннего детства «чувство слова», его эстетической сущности, выразительности – на всю жизнь делает человека эмоционально богатым, создаёт возможность получать эстетическое наслаждение от восприятия образного слова, речи, художественной литературы, делает его коммуникативным, интересным человеком.</w:t>
      </w:r>
    </w:p>
    <w:sectPr w:rsidR="003C56C1" w:rsidRPr="007D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B8"/>
    <w:rsid w:val="000E1988"/>
    <w:rsid w:val="0012607D"/>
    <w:rsid w:val="00205D79"/>
    <w:rsid w:val="00301046"/>
    <w:rsid w:val="003A2117"/>
    <w:rsid w:val="003C56C1"/>
    <w:rsid w:val="00555DB8"/>
    <w:rsid w:val="00724D3F"/>
    <w:rsid w:val="007D1CC8"/>
    <w:rsid w:val="00871F3F"/>
    <w:rsid w:val="00C81409"/>
    <w:rsid w:val="00D8432F"/>
    <w:rsid w:val="00E3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42C8-65E0-4134-9C0E-596DA9B9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2014-11-08T05:45:00Z</dcterms:created>
  <dcterms:modified xsi:type="dcterms:W3CDTF">2014-11-08T05:45:00Z</dcterms:modified>
</cp:coreProperties>
</file>